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2A801" w14:textId="6AEF42E3" w:rsidR="00D71F4D" w:rsidRDefault="00D71F4D" w:rsidP="0058782B">
      <w:pPr>
        <w:tabs>
          <w:tab w:val="left" w:pos="4678"/>
        </w:tabs>
        <w:jc w:val="center"/>
        <w:rPr>
          <w:rFonts w:cs="Arial"/>
          <w:b/>
          <w:sz w:val="20"/>
          <w:szCs w:val="20"/>
        </w:rPr>
      </w:pPr>
      <w:r>
        <w:rPr>
          <w:noProof/>
          <w:lang w:eastAsia="lt-LT"/>
        </w:rPr>
        <w:drawing>
          <wp:inline distT="0" distB="0" distL="0" distR="0" wp14:anchorId="753D1932" wp14:editId="43FC8CEC">
            <wp:extent cx="990600" cy="99060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782B">
        <w:rPr>
          <w:rFonts w:cs="Arial"/>
          <w:b/>
          <w:noProof/>
          <w:sz w:val="20"/>
          <w:szCs w:val="20"/>
        </w:rPr>
        <w:drawing>
          <wp:inline distT="0" distB="0" distL="0" distR="0" wp14:anchorId="74A8E2B4" wp14:editId="0005BB9E">
            <wp:extent cx="1066800" cy="1069723"/>
            <wp:effectExtent l="0" t="0" r="0" b="0"/>
            <wp:docPr id="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veikslėlis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237" cy="1088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42487" w14:textId="77777777" w:rsidR="00D71F4D" w:rsidRDefault="00D71F4D" w:rsidP="00D71F4D">
      <w:pPr>
        <w:tabs>
          <w:tab w:val="left" w:pos="4678"/>
        </w:tabs>
        <w:jc w:val="center"/>
        <w:rPr>
          <w:rFonts w:cs="Arial"/>
          <w:b/>
          <w:sz w:val="20"/>
          <w:szCs w:val="20"/>
        </w:rPr>
      </w:pPr>
    </w:p>
    <w:p w14:paraId="058A13AE" w14:textId="244C2A0C" w:rsidR="00D71F4D" w:rsidRDefault="00D71F4D" w:rsidP="00D71F4D">
      <w:pPr>
        <w:pStyle w:val="Pavadinimas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Stalo teniso turnyras skirtas vasario 16-osios dienai paminėti ( 1918-2022m.)</w:t>
      </w:r>
    </w:p>
    <w:p w14:paraId="1D21BC60" w14:textId="77777777" w:rsidR="00D71F4D" w:rsidRDefault="00D71F4D" w:rsidP="00D71F4D"/>
    <w:p w14:paraId="32447143" w14:textId="77777777" w:rsidR="00D71F4D" w:rsidRDefault="00D71F4D" w:rsidP="00D71F4D">
      <w:pPr>
        <w:pStyle w:val="Betarp"/>
        <w:jc w:val="center"/>
        <w:rPr>
          <w:b/>
        </w:rPr>
      </w:pPr>
      <w:r>
        <w:rPr>
          <w:b/>
        </w:rPr>
        <w:t>N U O S T A T A I</w:t>
      </w:r>
    </w:p>
    <w:p w14:paraId="06B9EEA3" w14:textId="77777777" w:rsidR="00D71F4D" w:rsidRDefault="00D71F4D" w:rsidP="00D71F4D">
      <w:pPr>
        <w:pStyle w:val="Betarp"/>
      </w:pPr>
    </w:p>
    <w:p w14:paraId="260487C8" w14:textId="77777777" w:rsidR="00D71F4D" w:rsidRDefault="00D71F4D" w:rsidP="00D71F4D">
      <w:pPr>
        <w:pStyle w:val="Betarp"/>
        <w:jc w:val="center"/>
        <w:rPr>
          <w:b/>
          <w:bCs/>
        </w:rPr>
      </w:pPr>
      <w:r>
        <w:rPr>
          <w:b/>
          <w:bCs/>
        </w:rPr>
        <w:t>I. VARŽYBŲ TIKSLAS</w:t>
      </w:r>
    </w:p>
    <w:p w14:paraId="16D9CFB6" w14:textId="77777777" w:rsidR="00D71F4D" w:rsidRDefault="00D71F4D" w:rsidP="00D71F4D">
      <w:pPr>
        <w:pStyle w:val="Betarp"/>
        <w:jc w:val="center"/>
        <w:rPr>
          <w:b/>
          <w:bCs/>
        </w:rPr>
      </w:pPr>
    </w:p>
    <w:p w14:paraId="3D023A9B" w14:textId="77777777" w:rsidR="00D71F4D" w:rsidRPr="007D4AF4" w:rsidRDefault="00D71F4D" w:rsidP="00D71F4D">
      <w:pPr>
        <w:pStyle w:val="Betarp"/>
        <w:rPr>
          <w:szCs w:val="24"/>
        </w:rPr>
      </w:pPr>
      <w:r w:rsidRPr="007D4AF4">
        <w:rPr>
          <w:szCs w:val="24"/>
        </w:rPr>
        <w:t>1. Populiarinti stalo teniso žaidimą Lietuvoje;</w:t>
      </w:r>
    </w:p>
    <w:p w14:paraId="198F1CB6" w14:textId="77777777" w:rsidR="00D71F4D" w:rsidRPr="007D4AF4" w:rsidRDefault="00D71F4D" w:rsidP="00D71F4D">
      <w:pPr>
        <w:pStyle w:val="Betarp"/>
        <w:rPr>
          <w:szCs w:val="24"/>
        </w:rPr>
      </w:pPr>
      <w:r w:rsidRPr="007D4AF4">
        <w:rPr>
          <w:szCs w:val="24"/>
        </w:rPr>
        <w:t>2. Bendradarbiauti, palaikyti draugystės ryšius su kitų miestų, rajonų stalo tenisininkais;</w:t>
      </w:r>
    </w:p>
    <w:p w14:paraId="224D21C6" w14:textId="77777777" w:rsidR="00D71F4D" w:rsidRPr="007D4AF4" w:rsidRDefault="00D71F4D" w:rsidP="00D71F4D">
      <w:pPr>
        <w:pStyle w:val="Betarp"/>
        <w:rPr>
          <w:szCs w:val="24"/>
        </w:rPr>
      </w:pPr>
      <w:r w:rsidRPr="007D4AF4">
        <w:rPr>
          <w:szCs w:val="24"/>
        </w:rPr>
        <w:t xml:space="preserve">3. Skatinti fizinį aktyvumą; </w:t>
      </w:r>
    </w:p>
    <w:p w14:paraId="0415707D" w14:textId="77777777" w:rsidR="00D71F4D" w:rsidRPr="007D4AF4" w:rsidRDefault="00D71F4D" w:rsidP="00D71F4D">
      <w:pPr>
        <w:pStyle w:val="Betarp"/>
        <w:rPr>
          <w:szCs w:val="24"/>
        </w:rPr>
      </w:pPr>
      <w:r w:rsidRPr="007D4AF4">
        <w:rPr>
          <w:szCs w:val="24"/>
        </w:rPr>
        <w:t>4. Kelti stalo tenisininkų sportinio meistriškumo lygį;</w:t>
      </w:r>
    </w:p>
    <w:p w14:paraId="458930CB" w14:textId="77777777" w:rsidR="00D71F4D" w:rsidRPr="007D4AF4" w:rsidRDefault="00D71F4D" w:rsidP="00D71F4D">
      <w:pPr>
        <w:pStyle w:val="Betarp"/>
        <w:rPr>
          <w:szCs w:val="24"/>
        </w:rPr>
      </w:pPr>
    </w:p>
    <w:p w14:paraId="3B21BD3A" w14:textId="77777777" w:rsidR="00D71F4D" w:rsidRDefault="00D71F4D" w:rsidP="00D71F4D">
      <w:pPr>
        <w:jc w:val="center"/>
        <w:rPr>
          <w:b/>
          <w:bCs/>
        </w:rPr>
      </w:pPr>
      <w:r>
        <w:rPr>
          <w:b/>
          <w:bCs/>
        </w:rPr>
        <w:t>II. VADOVAVIMAS IR VYKDYMAS</w:t>
      </w:r>
    </w:p>
    <w:p w14:paraId="18653FFA" w14:textId="77777777" w:rsidR="00D71F4D" w:rsidRDefault="00D71F4D" w:rsidP="00D71F4D">
      <w:pPr>
        <w:jc w:val="center"/>
        <w:rPr>
          <w:b/>
          <w:bCs/>
        </w:rPr>
      </w:pPr>
    </w:p>
    <w:p w14:paraId="7F540E7E" w14:textId="5C602586" w:rsidR="00D71F4D" w:rsidRPr="007D4AF4" w:rsidRDefault="00D71F4D" w:rsidP="00D71F4D">
      <w:pPr>
        <w:pStyle w:val="Betarp"/>
        <w:rPr>
          <w:rStyle w:val="Hipersaitas"/>
          <w:color w:val="auto"/>
          <w:szCs w:val="24"/>
          <w:u w:val="none"/>
        </w:rPr>
      </w:pPr>
      <w:r w:rsidRPr="007D4AF4">
        <w:rPr>
          <w:szCs w:val="24"/>
        </w:rPr>
        <w:t>Varžybas organizuoja ir vykdo sporto klubas „Vikrusis feniksas“ kartu su sporto klubu „Vytas</w:t>
      </w:r>
      <w:r w:rsidRPr="007D4AF4">
        <w:rPr>
          <w:rFonts w:cs="Arial"/>
          <w:szCs w:val="24"/>
        </w:rPr>
        <w:t>”</w:t>
      </w:r>
      <w:r w:rsidRPr="007D4AF4">
        <w:rPr>
          <w:szCs w:val="24"/>
        </w:rPr>
        <w:t xml:space="preserve"> varžybų teisėjai Kazimieras Ramanauskas  tel. +37069961806</w:t>
      </w:r>
      <w:r w:rsidR="00377A2D" w:rsidRPr="007D4AF4">
        <w:rPr>
          <w:szCs w:val="24"/>
        </w:rPr>
        <w:t xml:space="preserve">, </w:t>
      </w:r>
      <w:r w:rsidRPr="007D4AF4">
        <w:rPr>
          <w:szCs w:val="24"/>
        </w:rPr>
        <w:t xml:space="preserve">Remigijus </w:t>
      </w:r>
      <w:proofErr w:type="spellStart"/>
      <w:r w:rsidRPr="007D4AF4">
        <w:rPr>
          <w:szCs w:val="24"/>
        </w:rPr>
        <w:t>Gustys</w:t>
      </w:r>
      <w:proofErr w:type="spellEnd"/>
      <w:r w:rsidRPr="007D4AF4">
        <w:rPr>
          <w:szCs w:val="24"/>
        </w:rPr>
        <w:t xml:space="preserve"> tel. </w:t>
      </w:r>
      <w:r w:rsidR="00377A2D" w:rsidRPr="007D4AF4">
        <w:rPr>
          <w:szCs w:val="24"/>
        </w:rPr>
        <w:t>+37068227652</w:t>
      </w:r>
    </w:p>
    <w:p w14:paraId="56BCEC36" w14:textId="77777777" w:rsidR="00D71F4D" w:rsidRDefault="00D71F4D" w:rsidP="00D71F4D">
      <w:pPr>
        <w:pStyle w:val="Betarp"/>
      </w:pPr>
    </w:p>
    <w:p w14:paraId="28BEB7F3" w14:textId="77777777" w:rsidR="00D71F4D" w:rsidRDefault="00D71F4D" w:rsidP="00D71F4D">
      <w:pPr>
        <w:rPr>
          <w:b/>
          <w:bCs/>
        </w:rPr>
      </w:pPr>
      <w:r>
        <w:rPr>
          <w:bCs/>
        </w:rPr>
        <w:t xml:space="preserve">                           </w:t>
      </w:r>
      <w:r>
        <w:rPr>
          <w:b/>
          <w:bCs/>
        </w:rPr>
        <w:t>III. VARŽYBŲ VYKDYMO VIETA IR LAIKAS</w:t>
      </w:r>
    </w:p>
    <w:p w14:paraId="37A3A112" w14:textId="77777777" w:rsidR="00D71F4D" w:rsidRPr="007D4AF4" w:rsidRDefault="00D71F4D" w:rsidP="00D71F4D">
      <w:pPr>
        <w:rPr>
          <w:bCs/>
          <w:sz w:val="20"/>
          <w:szCs w:val="20"/>
        </w:rPr>
      </w:pPr>
    </w:p>
    <w:p w14:paraId="1B67076F" w14:textId="77777777" w:rsidR="00D71F4D" w:rsidRPr="007D4AF4" w:rsidRDefault="00D71F4D" w:rsidP="00D71F4D">
      <w:pPr>
        <w:pStyle w:val="Betarp"/>
        <w:rPr>
          <w:szCs w:val="24"/>
        </w:rPr>
      </w:pPr>
      <w:r w:rsidRPr="007D4AF4">
        <w:rPr>
          <w:szCs w:val="24"/>
        </w:rPr>
        <w:t>Varžybos vyks adresu: Statybininku 5 g. Telšiai.</w:t>
      </w:r>
      <w:r w:rsidRPr="007D4AF4">
        <w:rPr>
          <w:b/>
          <w:szCs w:val="24"/>
        </w:rPr>
        <w:t xml:space="preserve">  Vasario 16d. </w:t>
      </w:r>
    </w:p>
    <w:p w14:paraId="5A94E345" w14:textId="77777777" w:rsidR="00D71F4D" w:rsidRPr="007D4AF4" w:rsidRDefault="00D71F4D" w:rsidP="00D71F4D">
      <w:pPr>
        <w:pStyle w:val="Betarp"/>
        <w:rPr>
          <w:rFonts w:cs="Arial"/>
          <w:szCs w:val="24"/>
        </w:rPr>
      </w:pPr>
      <w:r w:rsidRPr="007D4AF4">
        <w:rPr>
          <w:rFonts w:cs="Arial"/>
          <w:szCs w:val="24"/>
        </w:rPr>
        <w:t>5. Dalyvių atvykimas nuo 9.30 val. iki 10.00 val.</w:t>
      </w:r>
    </w:p>
    <w:p w14:paraId="1CDFC5E1" w14:textId="77777777" w:rsidR="00D71F4D" w:rsidRPr="007D4AF4" w:rsidRDefault="00D71F4D" w:rsidP="00D71F4D">
      <w:pPr>
        <w:pStyle w:val="Betarp"/>
        <w:rPr>
          <w:rFonts w:cs="Arial"/>
          <w:szCs w:val="24"/>
        </w:rPr>
      </w:pPr>
      <w:r w:rsidRPr="007D4AF4">
        <w:rPr>
          <w:rFonts w:cs="Arial"/>
          <w:szCs w:val="24"/>
        </w:rPr>
        <w:t>6. Varžybų atidarymas 10.20 val.</w:t>
      </w:r>
    </w:p>
    <w:p w14:paraId="4FB70D39" w14:textId="02AA08B9" w:rsidR="00D71F4D" w:rsidRPr="007D4AF4" w:rsidRDefault="00D71F4D" w:rsidP="00D71F4D">
      <w:pPr>
        <w:pStyle w:val="Betarp"/>
        <w:rPr>
          <w:rFonts w:cs="Arial"/>
          <w:b/>
          <w:szCs w:val="24"/>
        </w:rPr>
      </w:pPr>
      <w:r w:rsidRPr="007D4AF4">
        <w:rPr>
          <w:rFonts w:cs="Arial"/>
          <w:szCs w:val="24"/>
        </w:rPr>
        <w:t>7. Varžybų pradžia 1</w:t>
      </w:r>
      <w:r w:rsidR="009E129E" w:rsidRPr="007D4AF4">
        <w:rPr>
          <w:rFonts w:cs="Arial"/>
          <w:szCs w:val="24"/>
        </w:rPr>
        <w:t>0</w:t>
      </w:r>
      <w:r w:rsidRPr="007D4AF4">
        <w:rPr>
          <w:rFonts w:cs="Arial"/>
          <w:szCs w:val="24"/>
        </w:rPr>
        <w:t xml:space="preserve">.30 val. </w:t>
      </w:r>
      <w:r w:rsidRPr="007D4AF4">
        <w:rPr>
          <w:rFonts w:cs="Arial"/>
          <w:b/>
          <w:szCs w:val="24"/>
        </w:rPr>
        <w:t xml:space="preserve">Registracija internetu: </w:t>
      </w:r>
      <w:hyperlink r:id="rId6" w:history="1">
        <w:r w:rsidRPr="007D4AF4">
          <w:rPr>
            <w:rStyle w:val="Hipersaitas"/>
            <w:szCs w:val="24"/>
          </w:rPr>
          <w:t>https://raudonajuoda.puslapiai.lt/</w:t>
        </w:r>
      </w:hyperlink>
      <w:r w:rsidRPr="007D4AF4">
        <w:rPr>
          <w:szCs w:val="24"/>
        </w:rPr>
        <w:t xml:space="preserve"> </w:t>
      </w:r>
      <w:r w:rsidRPr="007D4AF4">
        <w:rPr>
          <w:rFonts w:cs="Arial"/>
          <w:szCs w:val="24"/>
        </w:rPr>
        <w:t xml:space="preserve">dalyvių registracija iki vasario 15d. 21 val. </w:t>
      </w:r>
      <w:r w:rsidRPr="007D4AF4">
        <w:rPr>
          <w:rFonts w:cs="Arial"/>
          <w:b/>
          <w:szCs w:val="24"/>
        </w:rPr>
        <w:t xml:space="preserve">Registracija varžybų dieną negalima. </w:t>
      </w:r>
    </w:p>
    <w:p w14:paraId="3C831E4C" w14:textId="77777777" w:rsidR="00D71F4D" w:rsidRPr="007D4AF4" w:rsidRDefault="00D71F4D" w:rsidP="00D71F4D">
      <w:pPr>
        <w:pStyle w:val="Betarp"/>
        <w:rPr>
          <w:rFonts w:cs="Arial"/>
          <w:b/>
          <w:szCs w:val="24"/>
        </w:rPr>
      </w:pPr>
    </w:p>
    <w:p w14:paraId="0D2E143E" w14:textId="77777777" w:rsidR="00D71F4D" w:rsidRDefault="00D71F4D" w:rsidP="00D71F4D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IV. DALYVIAI</w:t>
      </w:r>
    </w:p>
    <w:p w14:paraId="3BCB3EB4" w14:textId="77777777" w:rsidR="00D71F4D" w:rsidRDefault="00D71F4D" w:rsidP="00D71F4D">
      <w:pPr>
        <w:jc w:val="center"/>
        <w:rPr>
          <w:rFonts w:cs="Arial"/>
          <w:b/>
          <w:szCs w:val="24"/>
        </w:rPr>
      </w:pPr>
    </w:p>
    <w:p w14:paraId="7F31515C" w14:textId="4AC0EB37" w:rsidR="00D71F4D" w:rsidRPr="007D4AF4" w:rsidRDefault="00D71F4D" w:rsidP="00D71F4D">
      <w:pPr>
        <w:pStyle w:val="Betarp"/>
        <w:rPr>
          <w:rFonts w:cs="Arial"/>
          <w:b/>
          <w:bCs/>
          <w:color w:val="050505"/>
          <w:szCs w:val="24"/>
          <w:shd w:val="clear" w:color="auto" w:fill="FFFFFF"/>
        </w:rPr>
      </w:pPr>
      <w:r w:rsidRPr="007D4AF4">
        <w:rPr>
          <w:szCs w:val="24"/>
        </w:rPr>
        <w:t>8. Kviečiami dalyvauti</w:t>
      </w:r>
      <w:r w:rsidR="009E129E" w:rsidRPr="007D4AF4">
        <w:rPr>
          <w:szCs w:val="24"/>
        </w:rPr>
        <w:t>,</w:t>
      </w:r>
      <w:r w:rsidR="00BE10A4" w:rsidRPr="007D4AF4">
        <w:rPr>
          <w:szCs w:val="24"/>
        </w:rPr>
        <w:t xml:space="preserve"> Lietuvos stalo tenisininkai dalyviai neskirstomi pagal amžių</w:t>
      </w:r>
      <w:r w:rsidR="007D4AF4" w:rsidRPr="007D4AF4">
        <w:rPr>
          <w:szCs w:val="24"/>
        </w:rPr>
        <w:t>,</w:t>
      </w:r>
      <w:r w:rsidR="00BE10A4" w:rsidRPr="007D4AF4">
        <w:rPr>
          <w:szCs w:val="24"/>
        </w:rPr>
        <w:t xml:space="preserve"> lytį</w:t>
      </w:r>
      <w:r w:rsidR="007D4AF4" w:rsidRPr="007D4AF4">
        <w:rPr>
          <w:szCs w:val="24"/>
        </w:rPr>
        <w:t>.</w:t>
      </w:r>
      <w:r w:rsidR="009E129E" w:rsidRPr="007D4AF4">
        <w:rPr>
          <w:szCs w:val="24"/>
        </w:rPr>
        <w:t xml:space="preserve"> </w:t>
      </w:r>
      <w:r w:rsidRPr="007D4AF4">
        <w:rPr>
          <w:szCs w:val="24"/>
        </w:rPr>
        <w:t xml:space="preserve">Dalyvių skaičius ribotas </w:t>
      </w:r>
      <w:r w:rsidR="00875EFE" w:rsidRPr="007D4AF4">
        <w:rPr>
          <w:szCs w:val="24"/>
        </w:rPr>
        <w:t>48</w:t>
      </w:r>
      <w:r w:rsidRPr="007D4AF4">
        <w:rPr>
          <w:szCs w:val="24"/>
        </w:rPr>
        <w:t xml:space="preserve"> dalyviai</w:t>
      </w:r>
      <w:r w:rsidR="00D97A34" w:rsidRPr="007D4AF4">
        <w:rPr>
          <w:szCs w:val="24"/>
        </w:rPr>
        <w:t>.</w:t>
      </w:r>
      <w:r w:rsidRPr="007D4AF4">
        <w:rPr>
          <w:szCs w:val="24"/>
        </w:rPr>
        <w:t xml:space="preserve"> </w:t>
      </w:r>
      <w:r w:rsidR="00967865" w:rsidRPr="007D4AF4">
        <w:rPr>
          <w:rFonts w:cs="Arial"/>
          <w:b/>
          <w:bCs/>
          <w:color w:val="050505"/>
          <w:szCs w:val="24"/>
          <w:shd w:val="clear" w:color="auto" w:fill="FFFFFF"/>
        </w:rPr>
        <w:t xml:space="preserve">Dalyviai turi būti susipažinę ir laikytis tuo metu galiojančių apribojimų užtikrinančių, kad nebūtų platinamos užkrečiamos ligos. </w:t>
      </w:r>
      <w:r w:rsidRPr="007D4AF4">
        <w:rPr>
          <w:b/>
          <w:szCs w:val="24"/>
        </w:rPr>
        <w:t xml:space="preserve">Dalyviai privalo laikytis saugaus 1 metro atstumo, nežaidžiantis dalyviai privalo dėvėti </w:t>
      </w:r>
      <w:r w:rsidRPr="007D4AF4">
        <w:rPr>
          <w:b/>
          <w:color w:val="333333"/>
          <w:szCs w:val="24"/>
          <w:shd w:val="clear" w:color="auto" w:fill="FFFFFF"/>
        </w:rPr>
        <w:t xml:space="preserve">nosį ir burną dengiančias priemones (respiratorius). </w:t>
      </w:r>
      <w:r w:rsidRPr="007D4AF4">
        <w:rPr>
          <w:b/>
          <w:bCs/>
          <w:szCs w:val="24"/>
        </w:rPr>
        <w:t>Varžybų dalyviams rekomenduojama prieš dalyvavimą pasitikrinti sveikatą asmens sveikatos priežiūros įstaigose</w:t>
      </w:r>
      <w:r w:rsidR="008C1711" w:rsidRPr="007D4AF4">
        <w:rPr>
          <w:b/>
          <w:bCs/>
          <w:szCs w:val="24"/>
        </w:rPr>
        <w:t>.</w:t>
      </w:r>
      <w:r w:rsidRPr="007D4AF4">
        <w:rPr>
          <w:b/>
          <w:bCs/>
          <w:szCs w:val="24"/>
        </w:rPr>
        <w:t xml:space="preserve"> </w:t>
      </w:r>
      <w:r w:rsidR="00BE10A4" w:rsidRPr="007D4AF4">
        <w:rPr>
          <w:b/>
          <w:bCs/>
          <w:szCs w:val="24"/>
        </w:rPr>
        <w:t>N</w:t>
      </w:r>
      <w:r w:rsidRPr="007D4AF4">
        <w:rPr>
          <w:b/>
          <w:bCs/>
          <w:szCs w:val="24"/>
        </w:rPr>
        <w:t>epasitikrinusieji sveikatos, prisiima atsakomybę už sveikatos būklę, pateikdami deklaraciją raštu.</w:t>
      </w:r>
    </w:p>
    <w:p w14:paraId="220B2BB0" w14:textId="77777777" w:rsidR="00D71F4D" w:rsidRPr="007D4AF4" w:rsidRDefault="00D71F4D" w:rsidP="00D71F4D">
      <w:pPr>
        <w:pStyle w:val="Betarp"/>
        <w:rPr>
          <w:szCs w:val="24"/>
        </w:rPr>
      </w:pPr>
    </w:p>
    <w:p w14:paraId="2197BCC1" w14:textId="77777777" w:rsidR="00D71F4D" w:rsidRDefault="00D71F4D" w:rsidP="00D71F4D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V. VARŽYBŲ VYKDYMO SISTEMA</w:t>
      </w:r>
    </w:p>
    <w:p w14:paraId="55310C55" w14:textId="77777777" w:rsidR="00D71F4D" w:rsidRDefault="00D71F4D" w:rsidP="00D71F4D">
      <w:pPr>
        <w:jc w:val="center"/>
        <w:rPr>
          <w:rFonts w:cs="Arial"/>
          <w:b/>
          <w:szCs w:val="24"/>
        </w:rPr>
      </w:pPr>
    </w:p>
    <w:p w14:paraId="55B2F903" w14:textId="56F30466" w:rsidR="00D71F4D" w:rsidRPr="007D4AF4" w:rsidRDefault="00D71F4D" w:rsidP="00D71F4D">
      <w:pPr>
        <w:pStyle w:val="Betarp"/>
        <w:rPr>
          <w:rFonts w:cs="Arial"/>
          <w:b/>
          <w:szCs w:val="24"/>
          <w:u w:val="single"/>
        </w:rPr>
      </w:pPr>
      <w:r w:rsidRPr="007D4AF4">
        <w:rPr>
          <w:rFonts w:cs="Arial"/>
          <w:szCs w:val="24"/>
        </w:rPr>
        <w:t>Varžybos  asmeninės.</w:t>
      </w:r>
      <w:r w:rsidR="008E1046" w:rsidRPr="007D4AF4">
        <w:rPr>
          <w:rFonts w:cs="Arial"/>
          <w:szCs w:val="24"/>
        </w:rPr>
        <w:t xml:space="preserve"> Vyrai moteris žaidžia vienoje grupėje, (moterims bus taikomas </w:t>
      </w:r>
      <w:r w:rsidR="00FD37B8" w:rsidRPr="007D4AF4">
        <w:rPr>
          <w:rFonts w:cs="Arial"/>
          <w:szCs w:val="24"/>
        </w:rPr>
        <w:t>koeficientas</w:t>
      </w:r>
      <w:r w:rsidR="008E1046" w:rsidRPr="007D4AF4">
        <w:rPr>
          <w:rFonts w:cs="Arial"/>
          <w:szCs w:val="24"/>
        </w:rPr>
        <w:t xml:space="preserve"> </w:t>
      </w:r>
      <w:r w:rsidR="008C1711" w:rsidRPr="007D4AF4">
        <w:rPr>
          <w:rFonts w:cs="Arial"/>
          <w:szCs w:val="24"/>
        </w:rPr>
        <w:t>6</w:t>
      </w:r>
      <w:r w:rsidR="008E1046" w:rsidRPr="007D4AF4">
        <w:rPr>
          <w:rFonts w:cs="Arial"/>
          <w:szCs w:val="24"/>
        </w:rPr>
        <w:t>.</w:t>
      </w:r>
      <w:r w:rsidRPr="007D4AF4">
        <w:rPr>
          <w:rFonts w:cs="Arial"/>
          <w:szCs w:val="24"/>
        </w:rPr>
        <w:t xml:space="preserve"> </w:t>
      </w:r>
      <w:r w:rsidRPr="007D4AF4">
        <w:rPr>
          <w:szCs w:val="24"/>
        </w:rPr>
        <w:t xml:space="preserve">Dalyviai suskirstomi į pogrupius, pogrupyje užėmę 1-2 vietas patenka į pagrindinį varžybų finalą, likusieji žaidžia mažajame finale (paguoda). </w:t>
      </w:r>
      <w:r w:rsidRPr="007D4AF4">
        <w:rPr>
          <w:rFonts w:cs="Arial"/>
          <w:szCs w:val="24"/>
        </w:rPr>
        <w:t xml:space="preserve">Tiksli varžybų sistema bus parengta varžybų dieną. Žaidžiama iki trijų laimėtų setų, ABS plastiko </w:t>
      </w:r>
      <w:r w:rsidRPr="007D4AF4">
        <w:rPr>
          <w:rFonts w:cs="Arial"/>
          <w:szCs w:val="24"/>
        </w:rPr>
        <w:lastRenderedPageBreak/>
        <w:t xml:space="preserve">kamuoliukais. </w:t>
      </w:r>
      <w:r w:rsidRPr="007D4AF4">
        <w:rPr>
          <w:rFonts w:cs="Arial"/>
          <w:b/>
          <w:bCs/>
          <w:szCs w:val="24"/>
        </w:rPr>
        <w:t>Varžybų organizatoriai pasilieka teisė esant būtinybei keisti varžybų sistemą.</w:t>
      </w:r>
      <w:r w:rsidRPr="007D4AF4">
        <w:rPr>
          <w:rFonts w:cs="Arial"/>
          <w:b/>
          <w:szCs w:val="24"/>
        </w:rPr>
        <w:t xml:space="preserve"> Skaičiuojamas reitingas</w:t>
      </w:r>
    </w:p>
    <w:p w14:paraId="4E07C3A7" w14:textId="77777777" w:rsidR="00D71F4D" w:rsidRDefault="00D71F4D" w:rsidP="00D71F4D">
      <w:pPr>
        <w:jc w:val="center"/>
        <w:rPr>
          <w:rFonts w:cs="Arial"/>
          <w:b/>
          <w:szCs w:val="24"/>
        </w:rPr>
      </w:pPr>
    </w:p>
    <w:p w14:paraId="1AE9B629" w14:textId="77777777" w:rsidR="00D71F4D" w:rsidRDefault="00D71F4D" w:rsidP="00D71F4D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VI. PRIĖMIMO SĄLYGOS VARŽYBŲ DALYVIO MOKESTIS</w:t>
      </w:r>
    </w:p>
    <w:p w14:paraId="12FE0A3B" w14:textId="77777777" w:rsidR="00D71F4D" w:rsidRDefault="00D71F4D" w:rsidP="00D71F4D">
      <w:pPr>
        <w:jc w:val="center"/>
        <w:rPr>
          <w:rFonts w:cs="Arial"/>
          <w:b/>
          <w:szCs w:val="24"/>
        </w:rPr>
      </w:pPr>
    </w:p>
    <w:p w14:paraId="36DB29EA" w14:textId="77777777" w:rsidR="00D71F4D" w:rsidRPr="007D4AF4" w:rsidRDefault="00D71F4D" w:rsidP="00D71F4D">
      <w:pPr>
        <w:pStyle w:val="Betarp"/>
        <w:rPr>
          <w:szCs w:val="24"/>
        </w:rPr>
      </w:pPr>
      <w:r w:rsidRPr="007D4AF4">
        <w:rPr>
          <w:szCs w:val="24"/>
        </w:rPr>
        <w:t xml:space="preserve">12.Varžybų dalyvių kelionės ir maitinimo išlaidas apmoka komandiruojanti organizacija. </w:t>
      </w:r>
    </w:p>
    <w:p w14:paraId="10E3BD7E" w14:textId="77777777" w:rsidR="00D71F4D" w:rsidRPr="007D4AF4" w:rsidRDefault="00D71F4D" w:rsidP="00D71F4D">
      <w:pPr>
        <w:pStyle w:val="Betarp"/>
        <w:rPr>
          <w:szCs w:val="24"/>
        </w:rPr>
      </w:pPr>
      <w:r w:rsidRPr="007D4AF4">
        <w:rPr>
          <w:szCs w:val="24"/>
        </w:rPr>
        <w:t>13. Varžybų metu dalyviai už sveikatą atsako patys. Varžybų metu bus filmuojama ir fotografuojama.</w:t>
      </w:r>
    </w:p>
    <w:p w14:paraId="0BE94931" w14:textId="0538578E" w:rsidR="00D71F4D" w:rsidRPr="007D4AF4" w:rsidRDefault="00D71F4D" w:rsidP="00D71F4D">
      <w:pPr>
        <w:pStyle w:val="Betarp"/>
        <w:rPr>
          <w:szCs w:val="24"/>
        </w:rPr>
      </w:pPr>
      <w:r w:rsidRPr="007D4AF4">
        <w:rPr>
          <w:szCs w:val="24"/>
        </w:rPr>
        <w:t>14</w:t>
      </w:r>
      <w:r w:rsidRPr="007D4AF4">
        <w:rPr>
          <w:b/>
          <w:szCs w:val="24"/>
        </w:rPr>
        <w:t xml:space="preserve">. </w:t>
      </w:r>
      <w:r w:rsidRPr="007D4AF4">
        <w:rPr>
          <w:szCs w:val="24"/>
        </w:rPr>
        <w:t>Starto mokestis 15,</w:t>
      </w:r>
      <w:r w:rsidR="00FD37B8" w:rsidRPr="007D4AF4">
        <w:rPr>
          <w:szCs w:val="24"/>
        </w:rPr>
        <w:t xml:space="preserve"> moksleiviams</w:t>
      </w:r>
      <w:r w:rsidRPr="007D4AF4">
        <w:rPr>
          <w:szCs w:val="24"/>
        </w:rPr>
        <w:t xml:space="preserve"> 1</w:t>
      </w:r>
      <w:r w:rsidR="00E30BD2" w:rsidRPr="007D4AF4">
        <w:rPr>
          <w:szCs w:val="24"/>
        </w:rPr>
        <w:t>0</w:t>
      </w:r>
      <w:r w:rsidRPr="007D4AF4">
        <w:rPr>
          <w:szCs w:val="24"/>
        </w:rPr>
        <w:t xml:space="preserve"> </w:t>
      </w:r>
      <w:r w:rsidR="00E30BD2" w:rsidRPr="007D4AF4">
        <w:rPr>
          <w:szCs w:val="24"/>
        </w:rPr>
        <w:t>Eur</w:t>
      </w:r>
      <w:r w:rsidRPr="007D4AF4">
        <w:rPr>
          <w:szCs w:val="24"/>
        </w:rPr>
        <w:t xml:space="preserve">. </w:t>
      </w:r>
    </w:p>
    <w:p w14:paraId="0FA99C0B" w14:textId="77777777" w:rsidR="00D71F4D" w:rsidRPr="007D4AF4" w:rsidRDefault="00D71F4D" w:rsidP="00D71F4D">
      <w:pPr>
        <w:pStyle w:val="Betarp"/>
        <w:rPr>
          <w:szCs w:val="24"/>
        </w:rPr>
      </w:pPr>
      <w:r w:rsidRPr="007D4AF4">
        <w:rPr>
          <w:szCs w:val="24"/>
        </w:rPr>
        <w:t>15. Surinktos lėšos skirtos varžybų organizavimo išlaidom padengti. Iš starto mokesčio bus formuojamas prizinis fondas.</w:t>
      </w:r>
    </w:p>
    <w:p w14:paraId="78D41128" w14:textId="77777777" w:rsidR="00D71F4D" w:rsidRDefault="00D71F4D" w:rsidP="00D71F4D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VII. APDOVANOJIMAI</w:t>
      </w:r>
    </w:p>
    <w:p w14:paraId="7AA33073" w14:textId="77777777" w:rsidR="00D71F4D" w:rsidRPr="007D4AF4" w:rsidRDefault="00D71F4D" w:rsidP="00BE10A4">
      <w:pPr>
        <w:rPr>
          <w:rFonts w:cs="Arial"/>
          <w:b/>
          <w:szCs w:val="24"/>
        </w:rPr>
      </w:pPr>
    </w:p>
    <w:p w14:paraId="6186B4F8" w14:textId="7940BE1C" w:rsidR="00D71F4D" w:rsidRPr="007D4AF4" w:rsidRDefault="00D71F4D" w:rsidP="00D71F4D">
      <w:pPr>
        <w:pStyle w:val="Betarp"/>
        <w:rPr>
          <w:szCs w:val="24"/>
        </w:rPr>
      </w:pPr>
      <w:r w:rsidRPr="007D4AF4">
        <w:rPr>
          <w:szCs w:val="24"/>
        </w:rPr>
        <w:t xml:space="preserve">16. </w:t>
      </w:r>
      <w:r w:rsidR="00FD37B8" w:rsidRPr="007D4AF4">
        <w:rPr>
          <w:szCs w:val="24"/>
        </w:rPr>
        <w:t>Pagrindinio finalo</w:t>
      </w:r>
      <w:r w:rsidRPr="007D4AF4">
        <w:rPr>
          <w:szCs w:val="24"/>
        </w:rPr>
        <w:t xml:space="preserve"> I, II, III vietos laimėtojai bus apdovanojami, </w:t>
      </w:r>
      <w:r w:rsidR="00FD37B8" w:rsidRPr="007D4AF4">
        <w:rPr>
          <w:szCs w:val="24"/>
        </w:rPr>
        <w:t xml:space="preserve">taurėmis, </w:t>
      </w:r>
      <w:r w:rsidRPr="007D4AF4">
        <w:rPr>
          <w:szCs w:val="24"/>
        </w:rPr>
        <w:t xml:space="preserve">medaliais, piniginiais prizais. Mažojo finalo I, II, III vietos laimėtojai apdovanojama atminimo medaliais.  </w:t>
      </w:r>
    </w:p>
    <w:p w14:paraId="07D97E6A" w14:textId="77777777" w:rsidR="00D71F4D" w:rsidRPr="007D4AF4" w:rsidRDefault="00D71F4D" w:rsidP="00D71F4D">
      <w:pPr>
        <w:jc w:val="both"/>
        <w:rPr>
          <w:rFonts w:cs="Arial"/>
          <w:szCs w:val="24"/>
        </w:rPr>
      </w:pPr>
    </w:p>
    <w:p w14:paraId="3DD366B3" w14:textId="15F89ED6" w:rsidR="00D71F4D" w:rsidRPr="007D4AF4" w:rsidRDefault="00D71F4D" w:rsidP="00D71F4D">
      <w:pPr>
        <w:pStyle w:val="Betarp"/>
        <w:rPr>
          <w:szCs w:val="24"/>
        </w:rPr>
      </w:pPr>
      <w:r w:rsidRPr="007D4AF4">
        <w:rPr>
          <w:szCs w:val="24"/>
        </w:rPr>
        <w:t xml:space="preserve">Iškilus klausimams skambinti tel. </w:t>
      </w:r>
      <w:r w:rsidR="00FD37B8" w:rsidRPr="007D4AF4">
        <w:rPr>
          <w:szCs w:val="24"/>
        </w:rPr>
        <w:t>+370</w:t>
      </w:r>
      <w:r w:rsidRPr="007D4AF4">
        <w:rPr>
          <w:szCs w:val="24"/>
        </w:rPr>
        <w:t xml:space="preserve"> 699 61806 Kazimierui Ramanauskui</w:t>
      </w:r>
    </w:p>
    <w:p w14:paraId="7217B1B9" w14:textId="77777777" w:rsidR="00D71F4D" w:rsidRDefault="00D71F4D" w:rsidP="00D71F4D">
      <w:pPr>
        <w:pStyle w:val="Betarp"/>
        <w:rPr>
          <w:u w:val="single"/>
        </w:rPr>
      </w:pPr>
    </w:p>
    <w:p w14:paraId="237FB485" w14:textId="77777777" w:rsidR="00D71F4D" w:rsidRDefault="00D71F4D" w:rsidP="00D71F4D"/>
    <w:p w14:paraId="76E6B777" w14:textId="120284AD" w:rsidR="00E86EA3" w:rsidRDefault="00E86EA3"/>
    <w:sectPr w:rsidR="00E86EA3" w:rsidSect="00337C72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4D"/>
    <w:rsid w:val="00377A2D"/>
    <w:rsid w:val="00416BEF"/>
    <w:rsid w:val="0058782B"/>
    <w:rsid w:val="00733783"/>
    <w:rsid w:val="007D4AF4"/>
    <w:rsid w:val="00875EFE"/>
    <w:rsid w:val="008C1711"/>
    <w:rsid w:val="008E1046"/>
    <w:rsid w:val="00967865"/>
    <w:rsid w:val="009E129E"/>
    <w:rsid w:val="00A974AB"/>
    <w:rsid w:val="00BE10A4"/>
    <w:rsid w:val="00C22AC3"/>
    <w:rsid w:val="00C76D5A"/>
    <w:rsid w:val="00D71F4D"/>
    <w:rsid w:val="00D97A34"/>
    <w:rsid w:val="00DF29B5"/>
    <w:rsid w:val="00E30BD2"/>
    <w:rsid w:val="00E47F6E"/>
    <w:rsid w:val="00E86EA3"/>
    <w:rsid w:val="00F90646"/>
    <w:rsid w:val="00FD3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8B0B1"/>
  <w15:chartTrackingRefBased/>
  <w15:docId w15:val="{7BB72126-5A26-4D64-BB8C-2FA0C1AAF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71F4D"/>
    <w:pPr>
      <w:spacing w:after="0" w:line="360" w:lineRule="atLeast"/>
    </w:pPr>
    <w:rPr>
      <w:rFonts w:ascii="Arial" w:hAnsi="Arial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nhideWhenUsed/>
    <w:rsid w:val="00D71F4D"/>
    <w:rPr>
      <w:color w:val="0000FF"/>
      <w:u w:val="single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71F4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71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tarp">
    <w:name w:val="No Spacing"/>
    <w:uiPriority w:val="1"/>
    <w:qFormat/>
    <w:rsid w:val="00D71F4D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4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audonajuoda.puslapiai.lt/" TargetMode="Externa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1787</Words>
  <Characters>1019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Kazimieras</dc:creator>
  <cp:keywords/>
  <dc:description/>
  <cp:lastModifiedBy>Kazimieras</cp:lastModifiedBy>
  <cp:revision>20</cp:revision>
  <dcterms:created xsi:type="dcterms:W3CDTF">2022-01-31T09:21:00Z</dcterms:created>
  <dcterms:modified xsi:type="dcterms:W3CDTF">2022-02-03T11:00:00Z</dcterms:modified>
</cp:coreProperties>
</file>