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B48" w:rsidRDefault="002B7FEE">
      <w:pPr>
        <w:rPr>
          <w:lang w:val="en-US"/>
        </w:rPr>
      </w:pPr>
      <w:r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</w:t>
      </w:r>
    </w:p>
    <w:p w:rsidR="008B5B48" w:rsidRDefault="002B7FEE">
      <w:pPr>
        <w:spacing w:line="276" w:lineRule="auto"/>
        <w:rPr>
          <w:b/>
          <w:lang w:val="en-US"/>
        </w:rPr>
      </w:pPr>
      <w:r>
        <w:rPr>
          <w:lang w:val="en-US"/>
        </w:rPr>
        <w:t xml:space="preserve">               </w:t>
      </w:r>
    </w:p>
    <w:p w:rsidR="008B5B48" w:rsidRDefault="002B7FEE">
      <w:pPr>
        <w:tabs>
          <w:tab w:val="left" w:pos="4678"/>
        </w:tabs>
        <w:spacing w:line="276" w:lineRule="auto"/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Gargždų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sporto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centro</w:t>
      </w:r>
      <w:proofErr w:type="spellEnd"/>
      <w:r>
        <w:rPr>
          <w:b/>
          <w:lang w:val="en-US"/>
        </w:rPr>
        <w:t xml:space="preserve"> </w:t>
      </w:r>
    </w:p>
    <w:p w:rsidR="008B5B48" w:rsidRDefault="002B7FEE">
      <w:pPr>
        <w:tabs>
          <w:tab w:val="left" w:pos="4678"/>
        </w:tabs>
        <w:spacing w:line="276" w:lineRule="auto"/>
        <w:jc w:val="center"/>
        <w:rPr>
          <w:b/>
          <w:lang w:val="en-US"/>
        </w:rPr>
      </w:pPr>
      <w:r>
        <w:rPr>
          <w:b/>
          <w:lang w:val="en-US"/>
        </w:rPr>
        <w:t>RUDENS TAURĖS VARŽYBOS</w:t>
      </w:r>
    </w:p>
    <w:p w:rsidR="008B5B48" w:rsidRDefault="008B5B48">
      <w:pPr>
        <w:tabs>
          <w:tab w:val="left" w:pos="4678"/>
        </w:tabs>
        <w:spacing w:line="276" w:lineRule="auto"/>
        <w:rPr>
          <w:b/>
          <w:lang w:val="en-US"/>
        </w:rPr>
      </w:pPr>
    </w:p>
    <w:p w:rsidR="008B5B48" w:rsidRDefault="002B7FEE">
      <w:pPr>
        <w:tabs>
          <w:tab w:val="left" w:pos="4678"/>
        </w:tabs>
        <w:spacing w:line="276" w:lineRule="auto"/>
        <w:jc w:val="center"/>
        <w:rPr>
          <w:b/>
        </w:rPr>
      </w:pPr>
      <w:r>
        <w:rPr>
          <w:b/>
        </w:rPr>
        <w:t>N U O S T A T A I</w:t>
      </w:r>
    </w:p>
    <w:p w:rsidR="008B5B48" w:rsidRDefault="002B7FEE">
      <w:pPr>
        <w:tabs>
          <w:tab w:val="left" w:pos="4678"/>
        </w:tabs>
        <w:spacing w:line="276" w:lineRule="auto"/>
        <w:jc w:val="center"/>
        <w:rPr>
          <w:b/>
        </w:rPr>
      </w:pPr>
      <w:r>
        <w:rPr>
          <w:b/>
        </w:rPr>
        <w:t>2025-09-04</w:t>
      </w:r>
    </w:p>
    <w:p w:rsidR="008B5B48" w:rsidRDefault="002B7FEE">
      <w:pPr>
        <w:tabs>
          <w:tab w:val="left" w:pos="4678"/>
        </w:tabs>
        <w:spacing w:line="276" w:lineRule="auto"/>
        <w:jc w:val="center"/>
        <w:rPr>
          <w:b/>
        </w:rPr>
      </w:pPr>
      <w:r>
        <w:rPr>
          <w:b/>
        </w:rPr>
        <w:t>Gargždai</w:t>
      </w:r>
    </w:p>
    <w:p w:rsidR="008B5B48" w:rsidRDefault="008B5B48">
      <w:pPr>
        <w:spacing w:line="276" w:lineRule="auto"/>
        <w:rPr>
          <w:b/>
        </w:rPr>
      </w:pPr>
    </w:p>
    <w:p w:rsidR="008B5B48" w:rsidRDefault="002B7FEE">
      <w:pPr>
        <w:tabs>
          <w:tab w:val="left" w:pos="3276"/>
        </w:tabs>
        <w:spacing w:line="276" w:lineRule="auto"/>
        <w:jc w:val="both"/>
        <w:rPr>
          <w:b/>
        </w:rPr>
      </w:pPr>
      <w:r>
        <w:rPr>
          <w:b/>
        </w:rPr>
        <w:tab/>
      </w:r>
    </w:p>
    <w:p w:rsidR="008B5B48" w:rsidRDefault="002B7FEE">
      <w:pPr>
        <w:numPr>
          <w:ilvl w:val="0"/>
          <w:numId w:val="1"/>
        </w:numPr>
        <w:spacing w:line="276" w:lineRule="auto"/>
        <w:jc w:val="both"/>
        <w:rPr>
          <w:b/>
        </w:rPr>
      </w:pPr>
      <w:r>
        <w:rPr>
          <w:b/>
        </w:rPr>
        <w:t>VARŽYBŲ TIKSLAS IR UŽDAVINIAI</w:t>
      </w:r>
    </w:p>
    <w:p w:rsidR="008B5B48" w:rsidRDefault="002B7FEE">
      <w:pPr>
        <w:numPr>
          <w:ilvl w:val="1"/>
          <w:numId w:val="1"/>
        </w:numPr>
        <w:spacing w:line="276" w:lineRule="auto"/>
      </w:pPr>
      <w:r>
        <w:t>Populiarinti stalo teniso žaidimą ir aktyvią fizinę veiklą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Bendradarbiauti, palaikyti draugystės ryšius su kitų miestų tenisininkais.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Sudaryti sąlygas varžytis ir tobulėti.</w:t>
      </w:r>
    </w:p>
    <w:p w:rsidR="008B5B48" w:rsidRDefault="008B5B48">
      <w:pPr>
        <w:spacing w:line="276" w:lineRule="auto"/>
        <w:jc w:val="both"/>
      </w:pPr>
    </w:p>
    <w:p w:rsidR="008B5B48" w:rsidRDefault="002B7FEE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VADOVAVIMAS IR VYKDYMAS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Varžybas vykdo ir organizuoja Gargždų sporto centras.</w:t>
      </w:r>
    </w:p>
    <w:p w:rsidR="008B5B48" w:rsidRDefault="008B5B48">
      <w:pPr>
        <w:spacing w:line="276" w:lineRule="auto"/>
        <w:jc w:val="both"/>
      </w:pPr>
    </w:p>
    <w:p w:rsidR="008B5B48" w:rsidRDefault="002B7FEE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VIETA IR LAIKAS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 xml:space="preserve">Varžybos vyks rugsėjo </w:t>
      </w:r>
      <w:r w:rsidRPr="002B7FEE">
        <w:rPr>
          <w:color w:val="000000" w:themeColor="text1"/>
        </w:rPr>
        <w:t>27</w:t>
      </w:r>
      <w:r>
        <w:t xml:space="preserve"> dieną.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Dalyvių atvykimas  iki 10.30 val.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 xml:space="preserve">Varžybų pradžia  11.00 val. 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Varžybos vykdomos Gargždų Policijos sporto salėje (Gamyklos g. 33, Gargždai).</w:t>
      </w:r>
    </w:p>
    <w:p w:rsidR="008B5B48" w:rsidRDefault="008B5B48">
      <w:pPr>
        <w:spacing w:line="276" w:lineRule="auto"/>
        <w:ind w:left="792"/>
        <w:jc w:val="both"/>
      </w:pPr>
    </w:p>
    <w:p w:rsidR="008B5B48" w:rsidRDefault="002B7FEE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DALYVIAI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 xml:space="preserve"> Varžybose varžomasi dvejose pajėgumo grupėse:</w:t>
      </w:r>
    </w:p>
    <w:p w:rsidR="008B5B48" w:rsidRDefault="002B7FEE">
      <w:pPr>
        <w:numPr>
          <w:ilvl w:val="2"/>
          <w:numId w:val="2"/>
        </w:numPr>
        <w:spacing w:line="276" w:lineRule="auto"/>
        <w:jc w:val="both"/>
      </w:pPr>
      <w:r>
        <w:t>OPEN grupė (be reitingo apribojimo).</w:t>
      </w:r>
    </w:p>
    <w:p w:rsidR="008B5B48" w:rsidRDefault="002B7FEE">
      <w:pPr>
        <w:numPr>
          <w:ilvl w:val="2"/>
          <w:numId w:val="2"/>
        </w:numPr>
        <w:spacing w:line="276" w:lineRule="auto"/>
        <w:jc w:val="both"/>
      </w:pPr>
      <w:r>
        <w:t>600+ reitingo grupė (moterys nuo 70+ reitingo, dauginamas iš 7).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Vyrai ir moterys žaidžia kartu.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Dalyvauti galima tik vienoje pasirinktoje grupėje.</w:t>
      </w:r>
    </w:p>
    <w:p w:rsidR="008B5B48" w:rsidRDefault="008B5B48">
      <w:pPr>
        <w:spacing w:line="276" w:lineRule="auto"/>
        <w:ind w:left="1080"/>
        <w:jc w:val="both"/>
      </w:pPr>
    </w:p>
    <w:p w:rsidR="008B5B48" w:rsidRDefault="002B7FEE">
      <w:pPr>
        <w:spacing w:line="276" w:lineRule="auto"/>
        <w:jc w:val="both"/>
        <w:rPr>
          <w:b/>
        </w:rPr>
      </w:pPr>
      <w:r>
        <w:rPr>
          <w:b/>
        </w:rPr>
        <w:t xml:space="preserve">      </w:t>
      </w:r>
    </w:p>
    <w:p w:rsidR="008B5B48" w:rsidRDefault="002B7FEE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>VARŽYBŲ VYKDYMO SISTEMA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 xml:space="preserve">Varžybos – asmeninės. 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Varžybų sistema bus nustatyta varžybų dieną, atsižvelgiant į dalyvių skaičių. Varžybų organizatoriai pasilieka  teisę esant būtinumui keisti varžybų sistemą.</w:t>
      </w:r>
    </w:p>
    <w:p w:rsidR="008B5B48" w:rsidRDefault="008B5B48">
      <w:pPr>
        <w:spacing w:line="276" w:lineRule="auto"/>
      </w:pPr>
    </w:p>
    <w:p w:rsidR="008B5B48" w:rsidRDefault="002B7FEE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t xml:space="preserve">PRIĖMIMO SĄLYGOS 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 xml:space="preserve">Varžybų startinis mokestis </w:t>
      </w:r>
      <w:r>
        <w:rPr>
          <w:b/>
          <w:bCs/>
        </w:rPr>
        <w:t xml:space="preserve">10 eu, </w:t>
      </w:r>
      <w:r>
        <w:t xml:space="preserve">moksleiviams </w:t>
      </w:r>
      <w:r>
        <w:rPr>
          <w:b/>
          <w:bCs/>
        </w:rPr>
        <w:t xml:space="preserve">7 eu. </w:t>
      </w:r>
      <w:r>
        <w:t xml:space="preserve">Varžybų startinis mokestis turi būtų pravestas į Klaipėdos rajono savivaldybės sporto centro banko sąskaitą </w:t>
      </w:r>
      <w:r w:rsidRPr="002B7FEE">
        <w:rPr>
          <w:color w:val="080809"/>
        </w:rPr>
        <w:t>LT63 4010 0402 0023 8385</w:t>
      </w:r>
      <w:r>
        <w:t xml:space="preserve"> iki rugsėjo </w:t>
      </w:r>
      <w:r w:rsidRPr="002B7FEE">
        <w:rPr>
          <w:color w:val="000000" w:themeColor="text1"/>
        </w:rPr>
        <w:t>27</w:t>
      </w:r>
      <w:r>
        <w:t xml:space="preserve"> dienos.</w:t>
      </w:r>
      <w:r w:rsidR="00947AD1">
        <w:t xml:space="preserve"> Paskirtyje nurodyti dalyvio vardą pavardę bei parašyti, jog už stalo teniso varžybų startinį mokestį.</w:t>
      </w:r>
      <w:bookmarkStart w:id="0" w:name="_GoBack"/>
      <w:bookmarkEnd w:id="0"/>
      <w:r>
        <w:t xml:space="preserve"> Išrašas siunčiamas el. paštu </w:t>
      </w:r>
      <w:r>
        <w:fldChar w:fldCharType="begin"/>
      </w:r>
      <w:r>
        <w:instrText xml:space="preserve"> HYPERLINK "mailto:tomaskojelis21@gmail.com" \h </w:instrText>
      </w:r>
      <w:r>
        <w:fldChar w:fldCharType="separate"/>
      </w:r>
      <w:r>
        <w:rPr>
          <w:rStyle w:val="Hyperlink"/>
        </w:rPr>
        <w:t>tomaskojelis21</w:t>
      </w:r>
      <w:r>
        <w:rPr>
          <w:rStyle w:val="Hyperlink"/>
          <w:lang w:val="en-US"/>
        </w:rPr>
        <w:t>@gmail.com</w:t>
      </w:r>
      <w:r>
        <w:rPr>
          <w:rStyle w:val="Hyperlink"/>
          <w:lang w:val="en-US"/>
        </w:rPr>
        <w:fldChar w:fldCharType="end"/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arba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pateikiamas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</w:t>
      </w:r>
      <w:proofErr w:type="spellEnd"/>
      <w:r>
        <w:t xml:space="preserve">žybų dieną. Varžybų startinis mokestis neatvykus į varžybas </w:t>
      </w:r>
      <w:r w:rsidRPr="002B7FEE">
        <w:rPr>
          <w:b/>
          <w:color w:val="000000" w:themeColor="text1"/>
        </w:rPr>
        <w:t>negrąžinamas.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 xml:space="preserve">Varžybų dalyvių kelionės ir maitinimo išlaidas apmoka komandiruojanti organizacija. 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Varžybų metu bus filmuojama ir fotografuojama.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 xml:space="preserve">Registracija į varžybas vykdoma internetiniame puslapyje raudonajuoda.puslapiai.lt 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Varžybose bus skaičiuojamas raudonajuoda.puslapiai.lt reitingas.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Daugiau informacijos tel. +37064136984, tomaskojelis21</w:t>
      </w:r>
      <w:r>
        <w:rPr>
          <w:lang w:val="en-US"/>
        </w:rPr>
        <w:t>@gmail.com</w:t>
      </w:r>
    </w:p>
    <w:p w:rsidR="008B5B48" w:rsidRDefault="008B5B48">
      <w:pPr>
        <w:spacing w:line="276" w:lineRule="auto"/>
        <w:jc w:val="both"/>
      </w:pPr>
    </w:p>
    <w:p w:rsidR="008B5B48" w:rsidRDefault="008B5B48">
      <w:pPr>
        <w:spacing w:line="276" w:lineRule="auto"/>
        <w:jc w:val="center"/>
        <w:rPr>
          <w:b/>
        </w:rPr>
      </w:pPr>
    </w:p>
    <w:p w:rsidR="008B5B48" w:rsidRDefault="002B7FEE">
      <w:pPr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lastRenderedPageBreak/>
        <w:t>APDOVANOJIMAS</w:t>
      </w:r>
    </w:p>
    <w:p w:rsidR="008B5B48" w:rsidRDefault="002B7FEE">
      <w:pPr>
        <w:numPr>
          <w:ilvl w:val="1"/>
          <w:numId w:val="1"/>
        </w:numPr>
        <w:spacing w:line="276" w:lineRule="auto"/>
        <w:jc w:val="both"/>
      </w:pPr>
      <w:r>
        <w:t>Prizininkai apdovanojami Gargždų sporto centro įsteigtais prizais.</w:t>
      </w:r>
    </w:p>
    <w:p w:rsidR="008B5B48" w:rsidRDefault="008B5B48">
      <w:pPr>
        <w:spacing w:line="276" w:lineRule="auto"/>
        <w:jc w:val="both"/>
      </w:pPr>
    </w:p>
    <w:p w:rsidR="008B5B48" w:rsidRDefault="008B5B48">
      <w:pPr>
        <w:spacing w:line="276" w:lineRule="auto"/>
        <w:jc w:val="both"/>
      </w:pPr>
    </w:p>
    <w:p w:rsidR="008B5B48" w:rsidRDefault="002B7FEE">
      <w:pPr>
        <w:spacing w:line="276" w:lineRule="auto"/>
        <w:jc w:val="both"/>
      </w:pPr>
      <w:r>
        <w:t>Gargždų sporto centro direktorius</w:t>
      </w:r>
      <w:r>
        <w:tab/>
      </w:r>
      <w:r>
        <w:tab/>
      </w:r>
      <w:r>
        <w:tab/>
      </w:r>
      <w:r>
        <w:tab/>
        <w:t>Vaidas Liutikas</w:t>
      </w:r>
    </w:p>
    <w:sectPr w:rsidR="008B5B48">
      <w:pgSz w:w="11906" w:h="16838"/>
      <w:pgMar w:top="426" w:right="424" w:bottom="56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636E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153A0C97"/>
    <w:multiLevelType w:val="multilevel"/>
    <w:tmpl w:val="5A48D2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0B94B28"/>
    <w:multiLevelType w:val="multilevel"/>
    <w:tmpl w:val="0C2427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B48"/>
    <w:rsid w:val="002B7FEE"/>
    <w:rsid w:val="008B5B48"/>
    <w:rsid w:val="0094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</w:style>
  <w:style w:type="character" w:styleId="Hyperlink">
    <w:name w:val="Hyperlink"/>
    <w:rPr>
      <w:color w:val="0000FF"/>
      <w:u w:val="single"/>
    </w:rPr>
  </w:style>
  <w:style w:type="character" w:customStyle="1" w:styleId="Bulletsuser">
    <w:name w:val="Bullets (user)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eravimosimboliai">
    <w:name w:val="Numeravimo simboliai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Antrat">
    <w:name w:val="Antraštė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customStyle="1" w:styleId="Rodykl">
    <w:name w:val="Rodyklė"/>
    <w:basedOn w:val="Normal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NoSpacing">
    <w:name w:val="No Spacing"/>
    <w:qFormat/>
    <w:rPr>
      <w:rFonts w:ascii="Times New Roman" w:eastAsia="Times New Roman" w:hAnsi="Times New Roman" w:cs="Times New Roman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</w:style>
  <w:style w:type="character" w:styleId="Hyperlink">
    <w:name w:val="Hyperlink"/>
    <w:rPr>
      <w:color w:val="0000FF"/>
      <w:u w:val="single"/>
    </w:rPr>
  </w:style>
  <w:style w:type="character" w:customStyle="1" w:styleId="Bulletsuser">
    <w:name w:val="Bullets (user)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eravimosimboliai">
    <w:name w:val="Numeravimo simboliai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Antrat">
    <w:name w:val="Antraštė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customStyle="1" w:styleId="Rodykl">
    <w:name w:val="Rodyklė"/>
    <w:basedOn w:val="Normal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NoSpacing">
    <w:name w:val="No Spacing"/>
    <w:qFormat/>
    <w:rPr>
      <w:rFonts w:ascii="Times New Roman" w:eastAsia="Times New Roman" w:hAnsi="Times New Roman" w:cs="Times New Roman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</cp:lastModifiedBy>
  <cp:revision>3</cp:revision>
  <dcterms:created xsi:type="dcterms:W3CDTF">2025-09-04T05:37:00Z</dcterms:created>
  <dcterms:modified xsi:type="dcterms:W3CDTF">2025-09-05T05:29:00Z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2021-12-28T11:05:00Z</dcterms:created>
  <dc:creator>namai</dc:creator>
  <dc:description/>
  <dc:language>lt-LT</dc:language>
  <cp:lastModifiedBy/>
  <cp:lastPrinted>2019-10-02T10:58:00Z</cp:lastPrinted>
  <dcterms:modified xsi:type="dcterms:W3CDTF">2025-08-07T11:38:03Z</dcterms:modified>
  <cp:revision>9</cp:revision>
  <dc:subject/>
  <dc:title>TVIRTINU</dc:title>
</cp:coreProperties>
</file>